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8A2E4E" w:rsidRDefault="00AE6EC8" w:rsidP="004E3604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>
        <w:rPr>
          <w:b/>
          <w:sz w:val="28"/>
        </w:rPr>
        <w:t>Лекция №</w:t>
      </w:r>
      <w:r w:rsidR="00D62191">
        <w:rPr>
          <w:b/>
          <w:sz w:val="28"/>
          <w:lang w:val="kk-KZ"/>
        </w:rPr>
        <w:t>5</w:t>
      </w:r>
    </w:p>
    <w:p w:rsidR="00D62191" w:rsidRPr="00D62191" w:rsidRDefault="00D62191" w:rsidP="00D62191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Измерения величин.</w:t>
      </w:r>
    </w:p>
    <w:p w:rsidR="001A2933" w:rsidRDefault="00D62191" w:rsidP="00D62191">
      <w:pPr>
        <w:widowControl w:val="0"/>
        <w:spacing w:after="0" w:line="240" w:lineRule="auto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Виды и методы измерений. Методика выполнения измерений.</w:t>
      </w:r>
    </w:p>
    <w:p w:rsidR="00D62191" w:rsidRDefault="00D62191" w:rsidP="00D62191">
      <w:pPr>
        <w:widowControl w:val="0"/>
        <w:spacing w:after="0" w:line="240" w:lineRule="auto"/>
        <w:jc w:val="both"/>
        <w:rPr>
          <w:sz w:val="28"/>
          <w:lang w:val="kk-KZ"/>
        </w:rPr>
      </w:pPr>
    </w:p>
    <w:p w:rsid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Измерение является одной из самых древнейших операций в процессе познания человеком окружающего материального мира. Вся история цивилизации представляет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собой непрерывный проц</w:t>
      </w:r>
      <w:r>
        <w:rPr>
          <w:sz w:val="28"/>
          <w:lang w:val="kk-KZ"/>
        </w:rPr>
        <w:t>есс становления и развития изме</w:t>
      </w:r>
      <w:r w:rsidRPr="00D62191">
        <w:rPr>
          <w:sz w:val="28"/>
          <w:lang w:val="kk-KZ"/>
        </w:rPr>
        <w:t>рений, совершенствования средств и методов измерений,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повышения их точности и единообразия мер.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В процессе своего развития человечество прошло путь от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измерений на основе органов чувств и частей человеческого тела до научных основ измерений и использования для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этих целей сложнейших физических процессов и технических устройств.</w:t>
      </w:r>
    </w:p>
    <w:p w:rsid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С развитием человечества измерения приобретали все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большее значение в эко</w:t>
      </w:r>
      <w:r>
        <w:rPr>
          <w:sz w:val="28"/>
          <w:lang w:val="kk-KZ"/>
        </w:rPr>
        <w:t>номике, науке, технике, в произ</w:t>
      </w:r>
      <w:r w:rsidRPr="00D62191">
        <w:rPr>
          <w:sz w:val="28"/>
          <w:lang w:val="kk-KZ"/>
        </w:rPr>
        <w:t>водственной деятельности.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Многие науки стали называться точными благодаря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тому, что они могут устанавливать с помощью измерений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количественные соотношения между явлениями природы.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По существу, весь прогресс науки и техн</w:t>
      </w:r>
      <w:r>
        <w:rPr>
          <w:sz w:val="28"/>
          <w:lang w:val="kk-KZ"/>
        </w:rPr>
        <w:t>ики неразрывно свя</w:t>
      </w:r>
      <w:r w:rsidRPr="00D62191">
        <w:rPr>
          <w:sz w:val="28"/>
          <w:lang w:val="kk-KZ"/>
        </w:rPr>
        <w:t>зан с возрастанием роли и совершенствованием процедуры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измерений. Д.И. Менделеев говорил, что «наука начинается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с тех пор, как начинают измерять. Точная наука немыслима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без меры».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Не меньшее значение имеют измерения в технике,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производственной деятельности, при учете материальных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ценностей, при обеспечении безопасных условий труда 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здоровья человека, с</w:t>
      </w:r>
      <w:r>
        <w:rPr>
          <w:sz w:val="28"/>
          <w:lang w:val="kk-KZ"/>
        </w:rPr>
        <w:t>охранении окружающей среды. Сов</w:t>
      </w:r>
      <w:r w:rsidRPr="00D62191">
        <w:rPr>
          <w:sz w:val="28"/>
          <w:lang w:val="kk-KZ"/>
        </w:rPr>
        <w:t>ременный научно-технический прогресс невозможен без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широкого использования СИ и проведения многочисленных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измерений.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В Законе Республики Казахстан от 7 июня 2000 года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№ 53-II «Об обеспече</w:t>
      </w:r>
      <w:r>
        <w:rPr>
          <w:sz w:val="28"/>
          <w:lang w:val="kk-KZ"/>
        </w:rPr>
        <w:t>нии единства измерений» приведе</w:t>
      </w:r>
      <w:r w:rsidRPr="00D62191">
        <w:rPr>
          <w:sz w:val="28"/>
          <w:lang w:val="kk-KZ"/>
        </w:rPr>
        <w:t>но следующее определение основных понятий в области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метрологии: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Измерение</w:t>
      </w:r>
      <w:r w:rsidRPr="00D62191">
        <w:rPr>
          <w:sz w:val="28"/>
          <w:lang w:val="kk-KZ"/>
        </w:rPr>
        <w:t xml:space="preserve"> – процесс экспериментального получения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одного или более количественных значений величины, которые могут быть обоснованно приписаны величине.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Классификация измерений может проводиться по следующим критериям: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1) По характеристике точности измерения делятся на</w:t>
      </w:r>
      <w:r w:rsidRPr="00D62191">
        <w:rPr>
          <w:b/>
          <w:sz w:val="28"/>
          <w:lang w:val="kk-KZ"/>
        </w:rPr>
        <w:t xml:space="preserve"> </w:t>
      </w:r>
      <w:r w:rsidRPr="00D62191">
        <w:rPr>
          <w:b/>
          <w:sz w:val="28"/>
          <w:lang w:val="kk-KZ"/>
        </w:rPr>
        <w:t>равноточные и неравноточные.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Равноточными измерениями</w:t>
      </w:r>
      <w:r w:rsidRPr="00D62191">
        <w:rPr>
          <w:sz w:val="28"/>
          <w:lang w:val="kk-KZ"/>
        </w:rPr>
        <w:t xml:space="preserve"> физической величины называется ряд измерений некоторой величины, сделанных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при помощи СИ, обладающих одинаковой точностью, в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идентичных исходных условиях.</w:t>
      </w:r>
      <w:r>
        <w:rPr>
          <w:sz w:val="28"/>
          <w:lang w:val="kk-KZ"/>
        </w:rPr>
        <w:t xml:space="preserve"> 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Неравноточными измерениями</w:t>
      </w:r>
      <w:r w:rsidRPr="00D62191">
        <w:rPr>
          <w:sz w:val="28"/>
          <w:lang w:val="kk-KZ"/>
        </w:rPr>
        <w:t xml:space="preserve"> физической величины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называется ряд измерений некоторой величины, сделанных при помощи средств измерения, обладающих разной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точностью, и (или) в различных исходных условиях.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2) По количеству измерений измерения делятся на однократные и многократные.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Однократное измерение</w:t>
      </w:r>
      <w:r w:rsidRPr="00D62191">
        <w:rPr>
          <w:sz w:val="28"/>
          <w:lang w:val="kk-KZ"/>
        </w:rPr>
        <w:t xml:space="preserve"> – это измерение одной величины, сделанное </w:t>
      </w:r>
      <w:r w:rsidRPr="00D62191">
        <w:rPr>
          <w:sz w:val="28"/>
          <w:lang w:val="kk-KZ"/>
        </w:rPr>
        <w:lastRenderedPageBreak/>
        <w:t>один раз. Однократные измерения на практике имеют большую погрешность, в связи с этим рекомендуется для уменьшения погрешности выполнять не менее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трех раз измерения такого типа, а в качестве результата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брать их среднее арифметическое.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Многократные измерения</w:t>
      </w:r>
      <w:r w:rsidRPr="00D62191">
        <w:rPr>
          <w:sz w:val="28"/>
          <w:lang w:val="kk-KZ"/>
        </w:rPr>
        <w:t xml:space="preserve"> – это измерение одной или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нескольких величин, выполненное четыре и более раз.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Многократное измерение представляет собой ряд однократных измерений. Минимальное число измерений, при котором измерение может считаться многократным не менее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четырех. Результатом многократного измерения является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 xml:space="preserve">среднее арифметическое </w:t>
      </w:r>
      <w:r>
        <w:rPr>
          <w:sz w:val="28"/>
          <w:lang w:val="kk-KZ"/>
        </w:rPr>
        <w:t>результатов всех проведенных из</w:t>
      </w:r>
      <w:r w:rsidRPr="00D62191">
        <w:rPr>
          <w:sz w:val="28"/>
          <w:lang w:val="kk-KZ"/>
        </w:rPr>
        <w:t>мерений.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3) По типу изменения величины измерения делятся на</w:t>
      </w:r>
      <w:r>
        <w:rPr>
          <w:b/>
          <w:sz w:val="28"/>
          <w:lang w:val="kk-KZ"/>
        </w:rPr>
        <w:t xml:space="preserve"> </w:t>
      </w:r>
      <w:r w:rsidRPr="00D62191">
        <w:rPr>
          <w:b/>
          <w:sz w:val="28"/>
          <w:lang w:val="kk-KZ"/>
        </w:rPr>
        <w:t>статические и динамические.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Статические измерения</w:t>
      </w:r>
      <w:r w:rsidRPr="00D62191">
        <w:rPr>
          <w:sz w:val="28"/>
          <w:lang w:val="kk-KZ"/>
        </w:rPr>
        <w:t xml:space="preserve"> – это измерения постоянной,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неизменной физической величины. Примером такой постоянной во времени физической величины может послужить длина земельного участка.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Динамические измерения</w:t>
      </w:r>
      <w:r w:rsidRPr="00D62191">
        <w:rPr>
          <w:sz w:val="28"/>
          <w:lang w:val="kk-KZ"/>
        </w:rPr>
        <w:t xml:space="preserve"> – это измерения изменяющейся, непостоянной физической величины. Примером динамических измерений является измерение скорости.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4) По предназначению измерения делятся на технические и метрологические.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Технические измерения</w:t>
      </w:r>
      <w:r w:rsidRPr="00D62191">
        <w:rPr>
          <w:sz w:val="28"/>
          <w:lang w:val="kk-KZ"/>
        </w:rPr>
        <w:t xml:space="preserve"> – это измерения, выполняемые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рабочими (техническими) СИ.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Метрологические измерения</w:t>
      </w:r>
      <w:r w:rsidRPr="00D62191">
        <w:rPr>
          <w:sz w:val="28"/>
          <w:lang w:val="kk-KZ"/>
        </w:rPr>
        <w:t xml:space="preserve"> – это измерения, выполняемые с использованием эталонов.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b/>
          <w:sz w:val="28"/>
          <w:lang w:val="kk-KZ"/>
        </w:rPr>
      </w:pPr>
      <w:r w:rsidRPr="00D62191">
        <w:rPr>
          <w:b/>
          <w:sz w:val="28"/>
          <w:lang w:val="kk-KZ"/>
        </w:rPr>
        <w:t>5) По способу представления результата измерения делятся на абсолютные и относительные.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Абсолютные измерения</w:t>
      </w:r>
      <w:r w:rsidRPr="00D62191">
        <w:rPr>
          <w:sz w:val="28"/>
          <w:lang w:val="kk-KZ"/>
        </w:rPr>
        <w:t xml:space="preserve"> – это измерения, которые выполняются посредством прямого, непосредственного измерения основной величины и (или) применения физическойконстанты.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Относительные измерения</w:t>
      </w:r>
      <w:r w:rsidRPr="00D62191">
        <w:rPr>
          <w:sz w:val="28"/>
          <w:lang w:val="kk-KZ"/>
        </w:rPr>
        <w:t xml:space="preserve"> – это измерения, при которых вычисляется отношение однородных величин, причем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числитель является сравниваемой величиной, а знаменатель – базой сравнения (единицей). Результат измерения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будет зависеть от того, какая величина принимается за базу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сравнения.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6) По методам получения результатов измерения делятся на прямые, косвенные, совокупные и совместные.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b/>
          <w:sz w:val="28"/>
          <w:lang w:val="kk-KZ"/>
        </w:rPr>
        <w:t>Прямые измерения</w:t>
      </w:r>
      <w:r w:rsidRPr="00D62191">
        <w:rPr>
          <w:sz w:val="28"/>
          <w:lang w:val="kk-KZ"/>
        </w:rPr>
        <w:t xml:space="preserve"> – это измерения, выполняемые при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помощи мер, т.е. измеряемая величина сопоставляется непосредственно с ее мерой. Примером прямых измерений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является измерение величины угла (мера – транспортир).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00E56">
        <w:rPr>
          <w:b/>
          <w:sz w:val="28"/>
          <w:lang w:val="kk-KZ"/>
        </w:rPr>
        <w:t>Косвенные измерения</w:t>
      </w:r>
      <w:r w:rsidRPr="00D62191">
        <w:rPr>
          <w:sz w:val="28"/>
          <w:lang w:val="kk-KZ"/>
        </w:rPr>
        <w:t xml:space="preserve"> – это измерения, при которых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значение измеряемой величины вычисляется при помощи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значений, полученных посредством прямых измерений, и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 xml:space="preserve">некоторой известной </w:t>
      </w:r>
      <w:r>
        <w:rPr>
          <w:sz w:val="28"/>
          <w:lang w:val="kk-KZ"/>
        </w:rPr>
        <w:t>зависимости между данными значе</w:t>
      </w:r>
      <w:r w:rsidRPr="00D62191">
        <w:rPr>
          <w:sz w:val="28"/>
          <w:lang w:val="kk-KZ"/>
        </w:rPr>
        <w:t>ниями и измеряемой величиной. Примером таких измерений является вычисление плотности материала, полученное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 xml:space="preserve">по результатам </w:t>
      </w:r>
      <w:r w:rsidRPr="00D62191">
        <w:rPr>
          <w:sz w:val="28"/>
          <w:lang w:val="kk-KZ"/>
        </w:rPr>
        <w:lastRenderedPageBreak/>
        <w:t>измерения массы и объема.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Совместные измерения – это одновременные измерения нескольких разнородных величин для нахождения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зависимости между ними. Другими словами, совместные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измерения – это измерения зависимостей между величинами. Примером совместных измерений является измерение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температурного коэффициента линейного расширения. Оно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проводится путем одновременных измерений изменения</w:t>
      </w:r>
      <w:r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температуры образца</w:t>
      </w:r>
      <w:r>
        <w:rPr>
          <w:sz w:val="28"/>
          <w:lang w:val="kk-KZ"/>
        </w:rPr>
        <w:t xml:space="preserve"> испытываемого материала и соот</w:t>
      </w:r>
      <w:r w:rsidRPr="00D62191">
        <w:rPr>
          <w:sz w:val="28"/>
          <w:lang w:val="kk-KZ"/>
        </w:rPr>
        <w:t>ветствующего приращен</w:t>
      </w:r>
      <w:r>
        <w:rPr>
          <w:sz w:val="28"/>
          <w:lang w:val="kk-KZ"/>
        </w:rPr>
        <w:t>ия его длины и последующей мате</w:t>
      </w:r>
      <w:r w:rsidRPr="00D62191">
        <w:rPr>
          <w:sz w:val="28"/>
          <w:lang w:val="kk-KZ"/>
        </w:rPr>
        <w:t>матической обработки полученных результатов измерений.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00E56">
        <w:rPr>
          <w:b/>
          <w:sz w:val="28"/>
          <w:lang w:val="kk-KZ"/>
        </w:rPr>
        <w:t>Совокупные измерения</w:t>
      </w:r>
      <w:r w:rsidRPr="00D62191">
        <w:rPr>
          <w:sz w:val="28"/>
          <w:lang w:val="kk-KZ"/>
        </w:rPr>
        <w:t xml:space="preserve"> – это проведение ряда измерений нескольких однородных величин. Примером совокупных измерений являются измерения, при которых массы</w:t>
      </w:r>
      <w:r w:rsidR="00D00E56"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отдельных гирь набора находят по известной массе одной</w:t>
      </w:r>
      <w:r w:rsidR="00D00E56"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из них и по результатам прямых сравнений масс различных</w:t>
      </w:r>
      <w:r w:rsidR="00D00E56">
        <w:rPr>
          <w:sz w:val="28"/>
          <w:lang w:val="kk-KZ"/>
        </w:rPr>
        <w:t xml:space="preserve"> </w:t>
      </w:r>
      <w:r w:rsidRPr="00D62191">
        <w:rPr>
          <w:sz w:val="28"/>
          <w:lang w:val="kk-KZ"/>
        </w:rPr>
        <w:t>сочетаний гирь.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В стандарте СТ РК 2.4</w:t>
      </w:r>
      <w:r w:rsidR="00D00E56">
        <w:rPr>
          <w:sz w:val="28"/>
          <w:lang w:val="kk-KZ"/>
        </w:rPr>
        <w:t>2 «ГСИ РК. Виды измерений. Клас</w:t>
      </w:r>
      <w:r w:rsidRPr="00D62191">
        <w:rPr>
          <w:sz w:val="28"/>
          <w:lang w:val="kk-KZ"/>
        </w:rPr>
        <w:t xml:space="preserve">сификация» в качестве </w:t>
      </w:r>
      <w:r w:rsidR="00D00E56">
        <w:rPr>
          <w:sz w:val="28"/>
          <w:lang w:val="kk-KZ"/>
        </w:rPr>
        <w:t>классификационного признака при</w:t>
      </w:r>
      <w:r w:rsidRPr="00D62191">
        <w:rPr>
          <w:sz w:val="28"/>
          <w:lang w:val="kk-KZ"/>
        </w:rPr>
        <w:t>нята измеряемая величина и приведены 17 групп классификации видов измерений: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01 измерения геометрических величин;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02 измерения массы;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03 измерения силы и твердости;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04 измерения давления;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05 измерения вакуума;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06 измерения параметров движения;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07 измерения расхода и количества жидкостей и газов;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08 измерения плотности и вязкости;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09 физико-химические измерения;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10 теплофизические и температурные измерения;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11 оптико-физические измерения;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12 акустические измерения;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13 измерения электрических величин;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14 измерения магнитных величин;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15 измерения времени и частоты;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16 радиотехнические измерения;</w:t>
      </w:r>
    </w:p>
    <w:p w:rsid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17 измерения ионизирующих излучений.</w:t>
      </w:r>
    </w:p>
    <w:p w:rsidR="00D00E56" w:rsidRDefault="00D00E56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Помимо национальной классификации видов измерений, Международным бюро мер и весов принята следующая классификация видов измерений: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1 Измерения в химии и биологии;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2 Электричество и магнетизм;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3 Длина;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4 Масса и связанные с ней величины;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5 Фотометрия и радиометрия;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6 Термометрия;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7 Время и частота;</w:t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8 Акустика, ультразвук и вибрация;</w:t>
      </w:r>
    </w:p>
    <w:p w:rsid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  <w:r w:rsidRPr="00D62191">
        <w:rPr>
          <w:sz w:val="28"/>
          <w:lang w:val="kk-KZ"/>
        </w:rPr>
        <w:t>9 Ионизирующие излучения.</w:t>
      </w:r>
    </w:p>
    <w:p w:rsid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  <w:lang w:val="kk-KZ"/>
        </w:rPr>
      </w:pPr>
    </w:p>
    <w:p w:rsidR="00D62191" w:rsidRDefault="00D62191" w:rsidP="00D62191">
      <w:pPr>
        <w:widowControl w:val="0"/>
        <w:spacing w:after="0" w:line="240" w:lineRule="auto"/>
        <w:jc w:val="both"/>
        <w:rPr>
          <w:sz w:val="28"/>
          <w:lang w:val="kk-KZ"/>
        </w:rPr>
      </w:pPr>
      <w:r w:rsidRPr="00D62191">
        <w:rPr>
          <w:noProof/>
          <w:sz w:val="28"/>
          <w:lang w:eastAsia="ru-RU"/>
        </w:rPr>
        <w:drawing>
          <wp:inline distT="0" distB="0" distL="0" distR="0">
            <wp:extent cx="6051034" cy="341947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2" r="1513"/>
                    <a:stretch/>
                  </pic:blipFill>
                  <pic:spPr bwMode="auto">
                    <a:xfrm>
                      <a:off x="0" y="0"/>
                      <a:ext cx="6076932" cy="34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2191" w:rsidRPr="00D62191" w:rsidRDefault="00D62191" w:rsidP="00D62191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4E3604" w:rsidRDefault="00D62191" w:rsidP="00D62191">
      <w:pPr>
        <w:autoSpaceDE w:val="0"/>
        <w:autoSpaceDN w:val="0"/>
        <w:adjustRightInd w:val="0"/>
        <w:spacing w:after="0" w:line="240" w:lineRule="auto"/>
        <w:jc w:val="center"/>
        <w:rPr>
          <w:sz w:val="28"/>
          <w:lang w:val="kk-KZ"/>
        </w:rPr>
      </w:pPr>
      <w:r>
        <w:rPr>
          <w:sz w:val="28"/>
          <w:lang w:val="kk-KZ"/>
        </w:rPr>
        <w:t>Рисунок 1. Классификация видов измерений.</w:t>
      </w:r>
    </w:p>
    <w:p w:rsidR="004E3604" w:rsidRDefault="004E3604" w:rsidP="004E360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D00E56">
        <w:rPr>
          <w:b/>
          <w:sz w:val="28"/>
          <w:lang w:val="kk-KZ"/>
        </w:rPr>
        <w:t>Измерения любого вида характеризуются следующими параметрами: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− погрешностью измерения в виде отклонения (определенной величины) результата измерения от истинного значения измеряемой величины, что является количественной характеристикой качества процесса измерения;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− сходимостью измерений, которая определяется метрологами как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качество измерений, отражающее близость друг к другу результатов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измерений, выполненных в одинаковых условиях;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− достоверностью измерения, которая отражает степень доверия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к результатам измерений. Измерения, для которых известны вероятные характеристики отклонения результатов от истинного значения,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относятся к достоверным;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− воспроизводимостью измерений, которая характеризует качество измерений, отражающее близость друг к другу результатов измерений, которые выполнены в различных условиях — в различное время, в различном месте;</w:t>
      </w:r>
    </w:p>
    <w:p w:rsid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− принципом измерений, метрологи определяют как физическое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явление или совокупность физических явлений, положенных в основу измерений.</w:t>
      </w:r>
    </w:p>
    <w:p w:rsid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Измерения максимально возможной точности, достижимой при существующем уровне техники. К ним относятся в первую очередь эталонные измерения, связанные с максимально возможной точностью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 xml:space="preserve">воспроизведения </w:t>
      </w:r>
      <w:r w:rsidRPr="00D00E56">
        <w:rPr>
          <w:sz w:val="28"/>
          <w:lang w:val="kk-KZ"/>
        </w:rPr>
        <w:lastRenderedPageBreak/>
        <w:t>установленных единиц физических величин, и, кроме того, измерения физических констант, прежде всего универсальных (например, абсолютного значения ускорения свободного падения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и др.). К этому же классу относят</w:t>
      </w:r>
      <w:r>
        <w:rPr>
          <w:sz w:val="28"/>
          <w:lang w:val="kk-KZ"/>
        </w:rPr>
        <w:t>ся и некоторые специальные изме</w:t>
      </w:r>
      <w:r w:rsidRPr="00D00E56">
        <w:rPr>
          <w:sz w:val="28"/>
          <w:lang w:val="kk-KZ"/>
        </w:rPr>
        <w:t>рения, требующие высокой точности.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b/>
          <w:sz w:val="28"/>
          <w:lang w:val="kk-KZ"/>
        </w:rPr>
        <w:t>Контрольно-поверочные измерения</w:t>
      </w:r>
      <w:r w:rsidRPr="00D00E56">
        <w:rPr>
          <w:sz w:val="28"/>
          <w:lang w:val="kk-KZ"/>
        </w:rPr>
        <w:t>, погрешность которых с определенной вероятностью не должна превышать некоторое заданное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значение. К ним относятся изм</w:t>
      </w:r>
      <w:r>
        <w:rPr>
          <w:sz w:val="28"/>
          <w:lang w:val="kk-KZ"/>
        </w:rPr>
        <w:t>ерения, выполняемые лаборатория</w:t>
      </w:r>
      <w:r w:rsidRPr="00D00E56">
        <w:rPr>
          <w:sz w:val="28"/>
          <w:lang w:val="kk-KZ"/>
        </w:rPr>
        <w:t>ми государственного надзора за внедрением и соблюдением стандартов и состоянием измерительной техники и заводскими измерительными лабораториями, с погрешностью заранее заданного значения.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Технические измерения, в которых погрешность результата определяется характеристиками средств измерений. Примерами технических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измерений являются измерения, выполняемые в процессе производства на машиностроительных предприятиях, на щитах распределительных устройств электрических станций и др.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D00E56">
        <w:rPr>
          <w:b/>
          <w:sz w:val="28"/>
          <w:lang w:val="kk-KZ"/>
        </w:rPr>
        <w:t>− По способу получения значений измеряемых величин различают два основных метода измерений: метод непосредственной оценки</w:t>
      </w:r>
      <w:r w:rsidRPr="00D00E56">
        <w:rPr>
          <w:b/>
          <w:sz w:val="28"/>
          <w:lang w:val="kk-KZ"/>
        </w:rPr>
        <w:t xml:space="preserve"> </w:t>
      </w:r>
      <w:r w:rsidRPr="00D00E56">
        <w:rPr>
          <w:b/>
          <w:sz w:val="28"/>
          <w:lang w:val="kk-KZ"/>
        </w:rPr>
        <w:t>и метод сравнения с мерой.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b/>
          <w:sz w:val="28"/>
          <w:lang w:val="kk-KZ"/>
        </w:rPr>
        <w:t>Метод непосредственной оценки</w:t>
      </w:r>
      <w:r w:rsidRPr="00D00E56">
        <w:rPr>
          <w:sz w:val="28"/>
          <w:lang w:val="kk-KZ"/>
        </w:rPr>
        <w:t xml:space="preserve"> — метод измерения, при котором значение величины определяют непосредственно по отсчетному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устройству измерительного прибора прямого действия (например, измерение длины с помощью линейки или размеров деталей микрометром, угломером и т. д.).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b/>
          <w:sz w:val="28"/>
          <w:lang w:val="kk-KZ"/>
        </w:rPr>
        <w:t>Метод сравнения с мерой</w:t>
      </w:r>
      <w:r w:rsidRPr="00D00E56">
        <w:rPr>
          <w:sz w:val="28"/>
          <w:lang w:val="kk-KZ"/>
        </w:rPr>
        <w:t xml:space="preserve"> — метод измерения, при котором измеряемую величину сравнивают с величиной, воспроизводимой мерой. Например, для измерения диаметра калибра, микрокатор устанавливают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на нуль по блоку концевых мер длины, а результаты измерения получают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по отклонению стрелки микрокатора от нуля, т. е. сравнивают измеряемую величину с размером блока концевых мер. О точности размера судят</w:t>
      </w:r>
      <w:r>
        <w:rPr>
          <w:sz w:val="28"/>
          <w:lang w:val="kk-KZ"/>
        </w:rPr>
        <w:t xml:space="preserve"> </w:t>
      </w:r>
      <w:r w:rsidRPr="00D00E56">
        <w:rPr>
          <w:sz w:val="28"/>
          <w:lang w:val="kk-KZ"/>
        </w:rPr>
        <w:t>по отклонению стрелки микрокатора относительно нулевого положения.</w:t>
      </w:r>
    </w:p>
    <w:p w:rsidR="00D00E56" w:rsidRP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Существует несколько разновидностей метода сравнения:</w:t>
      </w:r>
    </w:p>
    <w:p w:rsidR="00D00E56" w:rsidRDefault="00D00E56" w:rsidP="00D00E5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D00E56">
        <w:rPr>
          <w:sz w:val="28"/>
          <w:lang w:val="kk-KZ"/>
        </w:rPr>
        <w:t>• метод противопоставления, при котором измеряемая величина и величина, воспроизводимая мерой, одновременно воздействуют на прибор сравнения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• дифференциальный метод, при котором измеряемую величину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сравнивают с известной величиной, воспроизводимой мерой.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Этим методом, например, определяют отклонение контролируемого диаметра детали на оптиметре после его настройки на нульпо блоку концевых мер длины;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• нулевой метод, при котором результирующий эффект воздействия величин на прибор сравнения доводят до нуля. С помощью подобного метода измеряют электрическое сопротивление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по схеме моста с полным его уравновешиванием;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• метод совпадений, при котором разность между измеряемой величиной и величиной, воспроизводимой мерой, определяют, используя совпадения отметок шкал или периодических сигналов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 xml:space="preserve">(например, при </w:t>
      </w:r>
      <w:r w:rsidRPr="000E4015">
        <w:rPr>
          <w:sz w:val="28"/>
          <w:lang w:val="kk-KZ"/>
        </w:rPr>
        <w:lastRenderedPageBreak/>
        <w:t>измерении штангенциркулем используют совпадение отметок основной и нониусной шкал).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0E4015">
        <w:rPr>
          <w:b/>
          <w:sz w:val="28"/>
          <w:lang w:val="kk-KZ"/>
        </w:rPr>
        <w:t>− При измерении линейных величин независимо от рассмотренных</w:t>
      </w:r>
      <w:r>
        <w:rPr>
          <w:b/>
          <w:sz w:val="28"/>
          <w:lang w:val="kk-KZ"/>
        </w:rPr>
        <w:t xml:space="preserve"> </w:t>
      </w:r>
      <w:r w:rsidRPr="000E4015">
        <w:rPr>
          <w:b/>
          <w:sz w:val="28"/>
          <w:lang w:val="kk-KZ"/>
        </w:rPr>
        <w:t>методов различают контактный и бесконтактный методы измерений.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0E4015">
        <w:rPr>
          <w:b/>
          <w:sz w:val="28"/>
          <w:lang w:val="kk-KZ"/>
        </w:rPr>
        <w:t>− По способу выражения результатов измерений различают абсолютные и относительные измерения.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Абсолютное измерение основано на прямых измерениях величины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и (или) использовании значений физических констант, например измерение размеров деталей штангенциркулем или микрометром.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 относительных измерениях величину сравнивают с одноименной, играющей роль единицы или принятой за исходную, например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измерение диаметра вращающейся детали по числу оборотов соприкасающегося с ней аттестованного ролика.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− В зависимости от совокупности измеряемых параметров изделия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 xml:space="preserve">различают </w:t>
      </w:r>
      <w:r w:rsidRPr="000E4015">
        <w:rPr>
          <w:b/>
          <w:sz w:val="28"/>
          <w:lang w:val="kk-KZ"/>
        </w:rPr>
        <w:t>поэлементный и комплексный методы измерения</w:t>
      </w:r>
      <w:r w:rsidRPr="000E4015">
        <w:rPr>
          <w:sz w:val="28"/>
          <w:lang w:val="kk-KZ"/>
        </w:rPr>
        <w:t>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В поэлементном методе измеряют каждый параметр изделия в отдельности (например, эксцентриситета, овальности, огранки цилиндрического вала).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Комплексный метод характеризуется измерением суммарного показателя качества, на который оказывают влияние отдельные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его составляющие (например, измерение радиального биения цилиндрической детали, на которое влияют эксцентриситет, овальность и др.).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 xml:space="preserve">− В зависимости от измерительных средств, используемых в процессе измерения, </w:t>
      </w:r>
      <w:r w:rsidRPr="000E4015">
        <w:rPr>
          <w:b/>
          <w:sz w:val="28"/>
          <w:lang w:val="kk-KZ"/>
        </w:rPr>
        <w:t>различают инструментальный, экспертный, эвристический и органолептический методы измерений</w:t>
      </w:r>
      <w:r w:rsidRPr="000E4015">
        <w:rPr>
          <w:sz w:val="28"/>
          <w:lang w:val="kk-KZ"/>
        </w:rPr>
        <w:t>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Инструментальный метод основан на использовании специальных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технических средств, в т. ч. автоматизированных и автоматических.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Экспертный метод основан на использовании данных нескольких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специалистов. Он широко применяется в квалиметрии, спорте, искусстве, медицине.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Эвристические измерения основаны на интуиции. Широко используется способ попарного сопоставления, когда измеряемые величины сначала сравниваются между собой попарно, а затем производится ранжирование на основании результатов этого сравнения.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Органолептические измерения основаны на использовании органов чувств человека (осязания, обоняния, зрения, слуха и вкуса). Часто используются измерения на основе впечатлений (конкурсы мастеров искусств, соревнования спортсменов).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Pr="00164AE2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Конец.</w:t>
      </w:r>
      <w:r w:rsidRPr="004E3604">
        <w:rPr>
          <w:noProof/>
          <w:lang w:eastAsia="ru-RU"/>
        </w:rPr>
        <w:t xml:space="preserve"> 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Pr="008A2E4E" w:rsidRDefault="000E4015" w:rsidP="000E4015">
      <w:pPr>
        <w:widowControl w:val="0"/>
        <w:spacing w:after="0" w:line="240" w:lineRule="auto"/>
        <w:jc w:val="both"/>
        <w:rPr>
          <w:b/>
          <w:sz w:val="28"/>
          <w:lang w:val="kk-KZ"/>
        </w:rPr>
      </w:pPr>
      <w:r>
        <w:rPr>
          <w:b/>
          <w:sz w:val="28"/>
        </w:rPr>
        <w:lastRenderedPageBreak/>
        <w:t xml:space="preserve">            </w:t>
      </w:r>
      <w:r>
        <w:rPr>
          <w:b/>
          <w:sz w:val="28"/>
        </w:rPr>
        <w:t>Лекция №</w:t>
      </w:r>
      <w:r>
        <w:rPr>
          <w:b/>
          <w:sz w:val="28"/>
          <w:lang w:val="kk-KZ"/>
        </w:rPr>
        <w:t>14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b/>
          <w:sz w:val="28"/>
          <w:lang w:val="kk-KZ"/>
        </w:rPr>
      </w:pPr>
      <w:r w:rsidRPr="000E4015">
        <w:rPr>
          <w:b/>
          <w:sz w:val="28"/>
          <w:lang w:val="kk-KZ"/>
        </w:rPr>
        <w:t>Виды контроля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Контроль — процесс получения и обработки информации об объекте (параметре детали, механизма, процесса и т. д.) для определения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его годности или необходимости введения управляющих воздействий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на факторы, влияющие на объект.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Различаются виды контроля.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По возможности (или невозможности) использования продукции после выполнения контрольных операций выделяют неразрушающий и разрушающий 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 неразрушающем контроле соответствие контролируемого размера (или значения) норме определяется по результатам взаимодействия различных физических полей и излучений с объектом контроля.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Интенсивность полей и излучений выбирается такой, чтобы не только не происходило разрушений объекта контроля, но и не менялись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его свойства во время контроля. В зависимости от природы физических полей и излучений, виды неразрушающего контроля разделяются на следующие группы: акустические, радиационные, оптические,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радиоволновые, тепловые, магнитные, вихревые, электрические, проникающих веществ.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 разрушающем контроле определение соответствия (или несоответствия) контролируемого размера (или значения) норме сопровождается разрушением изделия (объекта контроля), например, при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проверке изделия на прочность.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По характеру распределения по времени различают непрерывный, периодический и летучий 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Непрерывный контроль состоит в непрерывной проверке соответствия контролируемых размеров (или значений) нормам в течение всего процесса изготовления или определенной стадии жизненного цикла.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 периодическом контроле измерительную информацию получают периодически через установленные интервалы времени t. Период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контроля t может быть как меньше, так и больше времени одной технологической операции tоп. Если t = tоп, то периодический контроль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становится операционным (или послеоперационным).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Летучий контроль проводят в случайные моменты времени.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В зависимости от исполнителя контроль разделяется: на самоконтроль, контроль мастером, контроль ОТК (отделом технического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контроля) и инспекционный контроль (специально уполномоченными представителями).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Инспекционный контроль, в зависимости от того, какая организация уполномочила представителя проводить контроль, подразделяется: на ведомственный, межведомственный, вневедомственный, государственный (выполняемый контролерами Госстандарта).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lastRenderedPageBreak/>
        <w:t>– По стадии технологического (производственного) процесса отличают входной, операционный и приемочный (приемо-сдаточный) 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Входному контролю подвергают сырье, исходные материалы, полуфабрикаты, комплектующие изделия, техническую документацию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и т. п. — всё то, что используется при производстве продукции или ее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эксплуатации.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Операционный контроль еще незавершенной продукции проводится на всех операциях производственного процесса.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Приемочный контроль готовых, сборочных и монтажных единиц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осуществляется в конце технологического процесса.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По характеру воздействия на ход производственного (технологического) процесса контроль делится на активный и пассивный.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При активном контроле его результаты непрерывно используются для управления технологическим процессом. Можно сказать, чтоактивный контроль совмещен с производственным процессом в единый контрольно-технологический процесс. Как правило, он выполняется автоматически.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Пассивный контроль осуществляется после завершения либо отдельной технологической операции, либо всего технологического цикла изготовления детали или изделия. Он может быть ручным, автоматизированным и автоматическим.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В зависимости от места проведения различают подвижный и стационарный 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Подвижный контроль проводится непосредственно на рабочих местах, где изготавливается продукция (у станка, на сборочных и настроечных стендах и т. д.).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Стационарный контроль проводится на специально оборудованных рабочих местах. Он применяется при необходимости создания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специальных условий контроля; при наличии возможности включения в технологический цикл стационарного рабочего места контролера; при использовании средств контроля, которые применяются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только в стационарных условиях; при крупносерийном и массовом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производстве.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По объекту контроля отличают контроль качества выпускаемой продукции, товарной и сопроводительной документации, технологического процесса, средств технологического оснащения, прохождения рекламации, соблюдения условий эксплуатации, а также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контроль технологической дисциплины и квалификации исполнителей.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По числу измерений отличают однократный и многократный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– По способу отбора изделий, подвергаемых контролю, отличают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сплошной и выборочный контроль.</w:t>
      </w:r>
    </w:p>
    <w:p w:rsidR="000E4015" w:rsidRP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t>Сплошной (стопроцентный) контроль всех, без исключения, изготовленных изделий применяется при индивидуальном и мелкосерийном производстве, на стадии освоения новой продукции, по аварийным параметрам (размерам), при селективной сборке. Выборочный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контроль проводится во всех остальных случаях, чаще всего при крупносерийном и массовом производстве.</w:t>
      </w:r>
    </w:p>
    <w:p w:rsidR="000E4015" w:rsidRDefault="000E4015" w:rsidP="000E40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  <w:r w:rsidRPr="000E4015">
        <w:rPr>
          <w:sz w:val="28"/>
          <w:lang w:val="kk-KZ"/>
        </w:rPr>
        <w:lastRenderedPageBreak/>
        <w:t>Для сокращения затрат на контроль большой партии изделий (которую в математической статистике принято называть генеральной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совокупностью), контролю подвер</w:t>
      </w:r>
      <w:r>
        <w:rPr>
          <w:sz w:val="28"/>
          <w:lang w:val="kk-KZ"/>
        </w:rPr>
        <w:t>гается только часть партии — вы</w:t>
      </w:r>
      <w:r w:rsidRPr="000E4015">
        <w:rPr>
          <w:sz w:val="28"/>
          <w:lang w:val="kk-KZ"/>
        </w:rPr>
        <w:t>борка, формируемая по определенным правилам, обеспечивающим</w:t>
      </w:r>
      <w:r>
        <w:rPr>
          <w:sz w:val="28"/>
          <w:lang w:val="kk-KZ"/>
        </w:rPr>
        <w:t xml:space="preserve"> </w:t>
      </w:r>
      <w:r w:rsidRPr="000E4015">
        <w:rPr>
          <w:sz w:val="28"/>
          <w:lang w:val="kk-KZ"/>
        </w:rPr>
        <w:t>случайный набор изделий. Если число бракованных изделий в выборке превышает установленную норму, то вся партия (генеральная совокупность) бракуется.</w:t>
      </w:r>
    </w:p>
    <w:p w:rsidR="00D00E56" w:rsidRPr="004E3604" w:rsidRDefault="00D00E56" w:rsidP="004E360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8"/>
          <w:lang w:val="kk-KZ"/>
        </w:rPr>
      </w:pPr>
    </w:p>
    <w:p w:rsidR="005B7C1F" w:rsidRDefault="00916573" w:rsidP="004E3604">
      <w:pPr>
        <w:widowControl w:val="0"/>
        <w:spacing w:after="0" w:line="240" w:lineRule="auto"/>
        <w:ind w:firstLine="709"/>
        <w:jc w:val="both"/>
        <w:rPr>
          <w:noProof/>
          <w:lang w:eastAsia="ru-RU"/>
        </w:rPr>
      </w:pPr>
      <w:r>
        <w:rPr>
          <w:sz w:val="28"/>
        </w:rPr>
        <w:t>Конец.</w:t>
      </w:r>
      <w:r w:rsidR="004E3604" w:rsidRPr="004E3604">
        <w:rPr>
          <w:noProof/>
          <w:lang w:eastAsia="ru-RU"/>
        </w:rPr>
        <w:t xml:space="preserve"> </w:t>
      </w:r>
    </w:p>
    <w:p w:rsidR="000E4015" w:rsidRDefault="000E4015" w:rsidP="004E3604">
      <w:pPr>
        <w:widowControl w:val="0"/>
        <w:spacing w:after="0" w:line="240" w:lineRule="auto"/>
        <w:ind w:firstLine="709"/>
        <w:jc w:val="both"/>
        <w:rPr>
          <w:noProof/>
          <w:lang w:eastAsia="ru-RU"/>
        </w:rPr>
      </w:pPr>
    </w:p>
    <w:p w:rsidR="000E4015" w:rsidRDefault="000E4015" w:rsidP="004E3604">
      <w:pPr>
        <w:widowControl w:val="0"/>
        <w:spacing w:after="0" w:line="240" w:lineRule="auto"/>
        <w:ind w:firstLine="709"/>
        <w:jc w:val="both"/>
        <w:rPr>
          <w:noProof/>
          <w:lang w:eastAsia="ru-RU"/>
        </w:rPr>
      </w:pPr>
    </w:p>
    <w:p w:rsidR="000E4015" w:rsidRDefault="000E4015" w:rsidP="004E3604">
      <w:pPr>
        <w:widowControl w:val="0"/>
        <w:spacing w:after="0" w:line="240" w:lineRule="auto"/>
        <w:ind w:firstLine="709"/>
        <w:jc w:val="both"/>
        <w:rPr>
          <w:noProof/>
          <w:lang w:eastAsia="ru-RU"/>
        </w:rPr>
      </w:pPr>
      <w:r>
        <w:rPr>
          <w:b/>
          <w:sz w:val="28"/>
        </w:rPr>
        <w:t>Лекция №</w:t>
      </w:r>
      <w:r>
        <w:rPr>
          <w:b/>
          <w:sz w:val="28"/>
          <w:lang w:val="kk-KZ"/>
        </w:rPr>
        <w:t>1</w:t>
      </w:r>
      <w:r>
        <w:rPr>
          <w:b/>
          <w:sz w:val="28"/>
          <w:lang w:val="kk-KZ"/>
        </w:rPr>
        <w:t>5</w:t>
      </w:r>
    </w:p>
    <w:p w:rsidR="000E4015" w:rsidRDefault="000E4015" w:rsidP="000E4015">
      <w:pPr>
        <w:widowControl w:val="0"/>
        <w:spacing w:after="0" w:line="240" w:lineRule="auto"/>
        <w:ind w:firstLine="709"/>
        <w:jc w:val="both"/>
        <w:rPr>
          <w:b/>
          <w:sz w:val="28"/>
        </w:rPr>
      </w:pPr>
      <w:r w:rsidRPr="000E4015">
        <w:rPr>
          <w:b/>
          <w:sz w:val="28"/>
        </w:rPr>
        <w:t>Методика выполнения измерений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b/>
          <w:sz w:val="28"/>
        </w:rPr>
      </w:pP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Основная потеря точности при измерениях происходит не из-за</w:t>
      </w:r>
      <w:r>
        <w:rPr>
          <w:sz w:val="28"/>
        </w:rPr>
        <w:t xml:space="preserve"> </w:t>
      </w:r>
      <w:r w:rsidRPr="000E4015">
        <w:rPr>
          <w:sz w:val="28"/>
        </w:rPr>
        <w:t>возможной метрологической неисправности применяемых средств</w:t>
      </w:r>
      <w:r>
        <w:rPr>
          <w:sz w:val="28"/>
        </w:rPr>
        <w:t xml:space="preserve"> </w:t>
      </w:r>
      <w:r w:rsidRPr="000E4015">
        <w:rPr>
          <w:sz w:val="28"/>
        </w:rPr>
        <w:t>измерений, а из-за несовершенства методов и методик выполнения</w:t>
      </w:r>
      <w:r>
        <w:rPr>
          <w:sz w:val="28"/>
        </w:rPr>
        <w:t xml:space="preserve"> </w:t>
      </w:r>
      <w:r w:rsidRPr="000E4015">
        <w:rPr>
          <w:sz w:val="28"/>
        </w:rPr>
        <w:t>измерений.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В целом точность измерения зависит: от точности применяемого</w:t>
      </w:r>
      <w:r>
        <w:rPr>
          <w:sz w:val="28"/>
        </w:rPr>
        <w:t xml:space="preserve"> </w:t>
      </w:r>
      <w:r w:rsidRPr="000E4015">
        <w:rPr>
          <w:sz w:val="28"/>
        </w:rPr>
        <w:t>средства измерения; точности метода измерения; влияния внешних</w:t>
      </w:r>
      <w:r>
        <w:rPr>
          <w:sz w:val="28"/>
        </w:rPr>
        <w:t xml:space="preserve"> </w:t>
      </w:r>
      <w:r w:rsidRPr="000E4015">
        <w:rPr>
          <w:sz w:val="28"/>
        </w:rPr>
        <w:t>факторов. Например, при измерении массы материала, движущегося по транспортеру, точность базового устройства обычно в 10–20 раз</w:t>
      </w:r>
      <w:r>
        <w:rPr>
          <w:sz w:val="28"/>
        </w:rPr>
        <w:t xml:space="preserve"> </w:t>
      </w:r>
      <w:r w:rsidRPr="000E4015">
        <w:rPr>
          <w:sz w:val="28"/>
        </w:rPr>
        <w:t>выше общей точности взвешивания массы; при поверке ртутных термометров следует учитывать точность «считывания» показаний.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Под методикой измерения понимают совокупность методов,</w:t>
      </w:r>
      <w:r>
        <w:rPr>
          <w:sz w:val="28"/>
        </w:rPr>
        <w:t xml:space="preserve"> </w:t>
      </w:r>
      <w:r w:rsidRPr="000E4015">
        <w:rPr>
          <w:sz w:val="28"/>
        </w:rPr>
        <w:t>средств, процедур, условий подготовки и проведения измерений, а также правил обработки экспериментальных данных при выполнении</w:t>
      </w:r>
      <w:r>
        <w:rPr>
          <w:sz w:val="28"/>
        </w:rPr>
        <w:t xml:space="preserve"> </w:t>
      </w:r>
      <w:r w:rsidRPr="000E4015">
        <w:rPr>
          <w:sz w:val="28"/>
        </w:rPr>
        <w:t>конкретных измерений.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И</w:t>
      </w:r>
      <w:r w:rsidRPr="000E4015">
        <w:rPr>
          <w:sz w:val="28"/>
        </w:rPr>
        <w:t>змерения должны осуществляться в соответствии с аттестованными в установленном порядке методиками.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Разработка методик выполнения измерений должна включать: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анализ технических требований к точности измерений, изложенных в стандарте, технических условий или технических заданий;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определение конкретных условий проведения измерений;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выбор испытательного и вспомогательного оборудования, а также средств измерений;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разработку при необходимости нестандартных средств измерений;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исследование влияния условий проведения измерений и подготовки испытуемых объектов к измерениям;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определение порядка подготовки средств измерений к работе,</w:t>
      </w:r>
      <w:r>
        <w:rPr>
          <w:sz w:val="28"/>
        </w:rPr>
        <w:t xml:space="preserve"> </w:t>
      </w:r>
      <w:r w:rsidRPr="000E4015">
        <w:rPr>
          <w:sz w:val="28"/>
        </w:rPr>
        <w:t>последовательности и количества измерений;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– разработку или выбор алгоритма обработки экспериментальных</w:t>
      </w:r>
      <w:r>
        <w:rPr>
          <w:sz w:val="28"/>
        </w:rPr>
        <w:t xml:space="preserve"> </w:t>
      </w:r>
      <w:r w:rsidRPr="000E4015">
        <w:rPr>
          <w:sz w:val="28"/>
        </w:rPr>
        <w:t>данных и правил оформления результатов измерения.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>Нормативно-техническими документами (НТД), регламентирующими методику выполнения измерений, являются:</w:t>
      </w:r>
    </w:p>
    <w:p w:rsidR="000E4015" w:rsidRP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 xml:space="preserve">– государственные стандарты или методические указания </w:t>
      </w:r>
    </w:p>
    <w:p w:rsid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0E4015">
        <w:rPr>
          <w:sz w:val="28"/>
        </w:rPr>
        <w:t xml:space="preserve">по методикам выполнения измерений. Стандарт разрабатывается в том </w:t>
      </w:r>
      <w:r w:rsidRPr="000E4015">
        <w:rPr>
          <w:sz w:val="28"/>
        </w:rPr>
        <w:lastRenderedPageBreak/>
        <w:t>случае, если применяемые средства измерений внесены в Государственный реестр средств измерений;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– отраслевые методики выполнения измерений, используемые</w:t>
      </w:r>
      <w:r>
        <w:rPr>
          <w:sz w:val="28"/>
        </w:rPr>
        <w:t xml:space="preserve"> </w:t>
      </w:r>
      <w:r w:rsidRPr="00961753">
        <w:rPr>
          <w:sz w:val="28"/>
        </w:rPr>
        <w:t>в одной отрасли;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– стандарты предприятий на методики выполнения измерений,</w:t>
      </w:r>
      <w:r>
        <w:rPr>
          <w:sz w:val="28"/>
        </w:rPr>
        <w:t xml:space="preserve"> </w:t>
      </w:r>
      <w:r w:rsidRPr="00961753">
        <w:rPr>
          <w:sz w:val="28"/>
        </w:rPr>
        <w:t>используемые на одном предприятии.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В НТД на методики выполнения измерений предусматриваются</w:t>
      </w:r>
      <w:r>
        <w:rPr>
          <w:sz w:val="28"/>
        </w:rPr>
        <w:t xml:space="preserve"> </w:t>
      </w:r>
      <w:r w:rsidRPr="00961753">
        <w:rPr>
          <w:sz w:val="28"/>
        </w:rPr>
        <w:t>нормы точности измерений; специфика измеряемой величины (диапазон, наименование продукции и т. д.); максимальная автоматизация измерений и обработки данных.</w:t>
      </w:r>
    </w:p>
    <w:p w:rsid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Методики выполнения измерений перед их вводом в действие</w:t>
      </w:r>
      <w:r>
        <w:rPr>
          <w:sz w:val="28"/>
        </w:rPr>
        <w:t xml:space="preserve"> </w:t>
      </w:r>
      <w:r w:rsidRPr="00961753">
        <w:rPr>
          <w:sz w:val="28"/>
        </w:rPr>
        <w:t>должны быть аттестованы или стандартизованы. Аттестация включает в себя:</w:t>
      </w:r>
    </w:p>
    <w:p w:rsid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-</w:t>
      </w:r>
      <w:r w:rsidRPr="00961753">
        <w:rPr>
          <w:sz w:val="28"/>
        </w:rPr>
        <w:t xml:space="preserve"> разработку и утверждение программы аттестации; </w:t>
      </w:r>
    </w:p>
    <w:p w:rsid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961753">
        <w:rPr>
          <w:sz w:val="28"/>
        </w:rPr>
        <w:t xml:space="preserve">выполнение исследований в соответствии с программой; </w:t>
      </w:r>
    </w:p>
    <w:p w:rsid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961753">
        <w:rPr>
          <w:sz w:val="28"/>
        </w:rPr>
        <w:t>составление</w:t>
      </w:r>
      <w:r>
        <w:rPr>
          <w:sz w:val="28"/>
        </w:rPr>
        <w:t xml:space="preserve"> </w:t>
      </w:r>
      <w:r w:rsidRPr="00961753">
        <w:rPr>
          <w:sz w:val="28"/>
        </w:rPr>
        <w:t xml:space="preserve">и оформление отчета об аттестации; 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961753">
        <w:rPr>
          <w:sz w:val="28"/>
        </w:rPr>
        <w:t>оформление аттестата методики</w:t>
      </w:r>
      <w:r>
        <w:rPr>
          <w:sz w:val="28"/>
        </w:rPr>
        <w:t xml:space="preserve"> </w:t>
      </w:r>
      <w:r w:rsidRPr="00961753">
        <w:rPr>
          <w:sz w:val="28"/>
        </w:rPr>
        <w:t>выполнения измерений.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 xml:space="preserve">При аттестации должна быть проверена правильность учета </w:t>
      </w:r>
      <w:proofErr w:type="spellStart"/>
      <w:r w:rsidRPr="00961753">
        <w:rPr>
          <w:sz w:val="28"/>
        </w:rPr>
        <w:t>всехфакторов</w:t>
      </w:r>
      <w:proofErr w:type="spellEnd"/>
      <w:r w:rsidRPr="00961753">
        <w:rPr>
          <w:sz w:val="28"/>
        </w:rPr>
        <w:t>, влияющих на точность измерений, установлена достоверность их результатов. Аттестацию методик выполнения измерений</w:t>
      </w:r>
      <w:r>
        <w:rPr>
          <w:sz w:val="28"/>
        </w:rPr>
        <w:t xml:space="preserve"> </w:t>
      </w:r>
      <w:r w:rsidRPr="00961753">
        <w:rPr>
          <w:sz w:val="28"/>
        </w:rPr>
        <w:t>проводят государственные и ведомственные метрологические службы. При этом государственные метрологические службы проводят аттестацию методик особо точных, ответственных измерений, а также</w:t>
      </w:r>
      <w:r>
        <w:rPr>
          <w:sz w:val="28"/>
        </w:rPr>
        <w:t xml:space="preserve"> </w:t>
      </w:r>
      <w:r w:rsidRPr="00961753">
        <w:rPr>
          <w:sz w:val="28"/>
        </w:rPr>
        <w:t>измерений, проводимых в организациях.</w:t>
      </w:r>
    </w:p>
    <w:p w:rsidR="00961753" w:rsidRP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Стандартизация методик примен</w:t>
      </w:r>
      <w:r>
        <w:rPr>
          <w:sz w:val="28"/>
        </w:rPr>
        <w:t>яется для измерений, широко при</w:t>
      </w:r>
      <w:r w:rsidRPr="00961753">
        <w:rPr>
          <w:sz w:val="28"/>
        </w:rPr>
        <w:t>меняемых на предприятиях.</w:t>
      </w:r>
    </w:p>
    <w:p w:rsidR="00961753" w:rsidRDefault="00961753" w:rsidP="00961753">
      <w:pPr>
        <w:widowControl w:val="0"/>
        <w:spacing w:after="0" w:line="240" w:lineRule="auto"/>
        <w:ind w:firstLine="709"/>
        <w:jc w:val="both"/>
        <w:rPr>
          <w:sz w:val="28"/>
        </w:rPr>
      </w:pPr>
      <w:r w:rsidRPr="00961753">
        <w:rPr>
          <w:sz w:val="28"/>
        </w:rPr>
        <w:t>Методики выполнения измерений периодически пересматриваются для их усовершенствования.</w:t>
      </w:r>
    </w:p>
    <w:p w:rsid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0E4015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0E4015" w:rsidRDefault="000E4015" w:rsidP="000E4015">
      <w:pPr>
        <w:widowControl w:val="0"/>
        <w:spacing w:after="0" w:line="240" w:lineRule="auto"/>
        <w:ind w:firstLine="709"/>
        <w:jc w:val="both"/>
        <w:rPr>
          <w:noProof/>
          <w:lang w:eastAsia="ru-RU"/>
        </w:rPr>
      </w:pPr>
      <w:bookmarkStart w:id="0" w:name="_GoBack"/>
      <w:bookmarkEnd w:id="0"/>
      <w:r>
        <w:rPr>
          <w:sz w:val="28"/>
        </w:rPr>
        <w:t>Конец.</w:t>
      </w:r>
      <w:r w:rsidRPr="004E3604">
        <w:rPr>
          <w:noProof/>
          <w:lang w:eastAsia="ru-RU"/>
        </w:rPr>
        <w:t xml:space="preserve"> </w:t>
      </w:r>
    </w:p>
    <w:p w:rsidR="000E4015" w:rsidRPr="00164AE2" w:rsidRDefault="000E4015" w:rsidP="000E4015">
      <w:pPr>
        <w:widowControl w:val="0"/>
        <w:spacing w:after="0" w:line="240" w:lineRule="auto"/>
        <w:ind w:firstLine="709"/>
        <w:jc w:val="both"/>
        <w:rPr>
          <w:sz w:val="28"/>
        </w:rPr>
      </w:pPr>
    </w:p>
    <w:sectPr w:rsidR="000E4015" w:rsidRPr="00164AE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AF4" w:rsidRDefault="00363AF4" w:rsidP="00AE6EC8">
      <w:pPr>
        <w:spacing w:after="0" w:line="240" w:lineRule="auto"/>
      </w:pPr>
      <w:r>
        <w:separator/>
      </w:r>
    </w:p>
  </w:endnote>
  <w:endnote w:type="continuationSeparator" w:id="0">
    <w:p w:rsidR="00363AF4" w:rsidRDefault="00363AF4" w:rsidP="00AE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AF4" w:rsidRDefault="00363AF4" w:rsidP="00AE6EC8">
      <w:pPr>
        <w:spacing w:after="0" w:line="240" w:lineRule="auto"/>
      </w:pPr>
      <w:r>
        <w:separator/>
      </w:r>
    </w:p>
  </w:footnote>
  <w:footnote w:type="continuationSeparator" w:id="0">
    <w:p w:rsidR="00363AF4" w:rsidRDefault="00363AF4" w:rsidP="00AE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2E4E" w:rsidRDefault="008A2E4E" w:rsidP="00AE6EC8">
    <w:pPr>
      <w:pStyle w:val="a5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</w:lvl>
    <w:lvl w:ilvl="2">
      <w:numFmt w:val="bullet"/>
      <w:lvlText w:val="•"/>
      <w:lvlJc w:val="left"/>
      <w:pPr>
        <w:ind w:left="2040" w:hanging="425"/>
      </w:pPr>
    </w:lvl>
    <w:lvl w:ilvl="3">
      <w:numFmt w:val="bullet"/>
      <w:lvlText w:val="•"/>
      <w:lvlJc w:val="left"/>
      <w:pPr>
        <w:ind w:left="3001" w:hanging="425"/>
      </w:pPr>
    </w:lvl>
    <w:lvl w:ilvl="4">
      <w:numFmt w:val="bullet"/>
      <w:lvlText w:val="•"/>
      <w:lvlJc w:val="left"/>
      <w:pPr>
        <w:ind w:left="3961" w:hanging="425"/>
      </w:pPr>
    </w:lvl>
    <w:lvl w:ilvl="5">
      <w:numFmt w:val="bullet"/>
      <w:lvlText w:val="•"/>
      <w:lvlJc w:val="left"/>
      <w:pPr>
        <w:ind w:left="4922" w:hanging="425"/>
      </w:pPr>
    </w:lvl>
    <w:lvl w:ilvl="6">
      <w:numFmt w:val="bullet"/>
      <w:lvlText w:val="•"/>
      <w:lvlJc w:val="left"/>
      <w:pPr>
        <w:ind w:left="5883" w:hanging="425"/>
      </w:pPr>
    </w:lvl>
    <w:lvl w:ilvl="7">
      <w:numFmt w:val="bullet"/>
      <w:lvlText w:val="•"/>
      <w:lvlJc w:val="left"/>
      <w:pPr>
        <w:ind w:left="6844" w:hanging="425"/>
      </w:pPr>
    </w:lvl>
    <w:lvl w:ilvl="8">
      <w:numFmt w:val="bullet"/>
      <w:lvlText w:val="•"/>
      <w:lvlJc w:val="left"/>
      <w:pPr>
        <w:ind w:left="7804" w:hanging="425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)"/>
      <w:lvlJc w:val="left"/>
      <w:pPr>
        <w:ind w:left="118" w:hanging="334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334"/>
      </w:pPr>
    </w:lvl>
    <w:lvl w:ilvl="2">
      <w:numFmt w:val="bullet"/>
      <w:lvlText w:val="•"/>
      <w:lvlJc w:val="left"/>
      <w:pPr>
        <w:ind w:left="2040" w:hanging="334"/>
      </w:pPr>
    </w:lvl>
    <w:lvl w:ilvl="3">
      <w:numFmt w:val="bullet"/>
      <w:lvlText w:val="•"/>
      <w:lvlJc w:val="left"/>
      <w:pPr>
        <w:ind w:left="3001" w:hanging="334"/>
      </w:pPr>
    </w:lvl>
    <w:lvl w:ilvl="4">
      <w:numFmt w:val="bullet"/>
      <w:lvlText w:val="•"/>
      <w:lvlJc w:val="left"/>
      <w:pPr>
        <w:ind w:left="3961" w:hanging="334"/>
      </w:pPr>
    </w:lvl>
    <w:lvl w:ilvl="5">
      <w:numFmt w:val="bullet"/>
      <w:lvlText w:val="•"/>
      <w:lvlJc w:val="left"/>
      <w:pPr>
        <w:ind w:left="4922" w:hanging="334"/>
      </w:pPr>
    </w:lvl>
    <w:lvl w:ilvl="6">
      <w:numFmt w:val="bullet"/>
      <w:lvlText w:val="•"/>
      <w:lvlJc w:val="left"/>
      <w:pPr>
        <w:ind w:left="5883" w:hanging="334"/>
      </w:pPr>
    </w:lvl>
    <w:lvl w:ilvl="7">
      <w:numFmt w:val="bullet"/>
      <w:lvlText w:val="•"/>
      <w:lvlJc w:val="left"/>
      <w:pPr>
        <w:ind w:left="6844" w:hanging="334"/>
      </w:pPr>
    </w:lvl>
    <w:lvl w:ilvl="8">
      <w:numFmt w:val="bullet"/>
      <w:lvlText w:val="•"/>
      <w:lvlJc w:val="left"/>
      <w:pPr>
        <w:ind w:left="7804" w:hanging="334"/>
      </w:pPr>
    </w:lvl>
  </w:abstractNum>
  <w:abstractNum w:abstractNumId="2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86DD5"/>
    <w:multiLevelType w:val="multilevel"/>
    <w:tmpl w:val="882EC76E"/>
    <w:lvl w:ilvl="0">
      <w:start w:val="3"/>
      <w:numFmt w:val="decimal"/>
      <w:lvlText w:val="%1)"/>
      <w:lvlJc w:val="left"/>
      <w:pPr>
        <w:ind w:left="118" w:hanging="425"/>
      </w:pPr>
      <w:rPr>
        <w:rFonts w:ascii="Times New Roman" w:hAnsi="Times New Roman" w:cs="Times New Roman" w:hint="default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1079" w:hanging="425"/>
      </w:pPr>
      <w:rPr>
        <w:rFonts w:hint="default"/>
      </w:rPr>
    </w:lvl>
    <w:lvl w:ilvl="2">
      <w:numFmt w:val="bullet"/>
      <w:lvlText w:val="•"/>
      <w:lvlJc w:val="left"/>
      <w:pPr>
        <w:ind w:left="2040" w:hanging="425"/>
      </w:pPr>
      <w:rPr>
        <w:rFonts w:hint="default"/>
      </w:rPr>
    </w:lvl>
    <w:lvl w:ilvl="3">
      <w:numFmt w:val="bullet"/>
      <w:lvlText w:val="•"/>
      <w:lvlJc w:val="left"/>
      <w:pPr>
        <w:ind w:left="3001" w:hanging="425"/>
      </w:pPr>
      <w:rPr>
        <w:rFonts w:hint="default"/>
      </w:rPr>
    </w:lvl>
    <w:lvl w:ilvl="4">
      <w:numFmt w:val="bullet"/>
      <w:lvlText w:val="•"/>
      <w:lvlJc w:val="left"/>
      <w:pPr>
        <w:ind w:left="3961" w:hanging="425"/>
      </w:pPr>
      <w:rPr>
        <w:rFonts w:hint="default"/>
      </w:rPr>
    </w:lvl>
    <w:lvl w:ilvl="5">
      <w:numFmt w:val="bullet"/>
      <w:lvlText w:val="•"/>
      <w:lvlJc w:val="left"/>
      <w:pPr>
        <w:ind w:left="4922" w:hanging="425"/>
      </w:pPr>
      <w:rPr>
        <w:rFonts w:hint="default"/>
      </w:rPr>
    </w:lvl>
    <w:lvl w:ilvl="6">
      <w:numFmt w:val="bullet"/>
      <w:lvlText w:val="•"/>
      <w:lvlJc w:val="left"/>
      <w:pPr>
        <w:ind w:left="5883" w:hanging="425"/>
      </w:pPr>
      <w:rPr>
        <w:rFonts w:hint="default"/>
      </w:rPr>
    </w:lvl>
    <w:lvl w:ilvl="7">
      <w:numFmt w:val="bullet"/>
      <w:lvlText w:val="•"/>
      <w:lvlJc w:val="left"/>
      <w:pPr>
        <w:ind w:left="6844" w:hanging="425"/>
      </w:pPr>
      <w:rPr>
        <w:rFonts w:hint="default"/>
      </w:rPr>
    </w:lvl>
    <w:lvl w:ilvl="8">
      <w:numFmt w:val="bullet"/>
      <w:lvlText w:val="•"/>
      <w:lvlJc w:val="left"/>
      <w:pPr>
        <w:ind w:left="7804" w:hanging="425"/>
      </w:pPr>
      <w:rPr>
        <w:rFonts w:hint="default"/>
      </w:rPr>
    </w:lvl>
  </w:abstractNum>
  <w:abstractNum w:abstractNumId="5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95986"/>
    <w:rsid w:val="00095DF5"/>
    <w:rsid w:val="000E4015"/>
    <w:rsid w:val="00102565"/>
    <w:rsid w:val="00164AE2"/>
    <w:rsid w:val="0017567E"/>
    <w:rsid w:val="001A2933"/>
    <w:rsid w:val="001D12AF"/>
    <w:rsid w:val="002C65BE"/>
    <w:rsid w:val="00351EE6"/>
    <w:rsid w:val="00363AF4"/>
    <w:rsid w:val="003922D9"/>
    <w:rsid w:val="00421646"/>
    <w:rsid w:val="004332C8"/>
    <w:rsid w:val="004B2C4A"/>
    <w:rsid w:val="004E3604"/>
    <w:rsid w:val="005307E9"/>
    <w:rsid w:val="005B7C1F"/>
    <w:rsid w:val="00726F5F"/>
    <w:rsid w:val="008A2E4E"/>
    <w:rsid w:val="008D4BAB"/>
    <w:rsid w:val="00916573"/>
    <w:rsid w:val="00961753"/>
    <w:rsid w:val="009F432D"/>
    <w:rsid w:val="00A662F3"/>
    <w:rsid w:val="00AE6EC8"/>
    <w:rsid w:val="00C377C3"/>
    <w:rsid w:val="00CE42C8"/>
    <w:rsid w:val="00D00E56"/>
    <w:rsid w:val="00D62191"/>
    <w:rsid w:val="00DC3A4B"/>
    <w:rsid w:val="00E37A54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07A1A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4332C8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6EC8"/>
  </w:style>
  <w:style w:type="paragraph" w:styleId="a7">
    <w:name w:val="footer"/>
    <w:basedOn w:val="a"/>
    <w:link w:val="a8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6EC8"/>
  </w:style>
  <w:style w:type="paragraph" w:styleId="a9">
    <w:name w:val="Body Text"/>
    <w:basedOn w:val="a"/>
    <w:link w:val="aa"/>
    <w:uiPriority w:val="1"/>
    <w:qFormat/>
    <w:rsid w:val="008A2E4E"/>
    <w:pPr>
      <w:autoSpaceDE w:val="0"/>
      <w:autoSpaceDN w:val="0"/>
      <w:adjustRightInd w:val="0"/>
      <w:spacing w:after="0" w:line="240" w:lineRule="auto"/>
      <w:ind w:left="118"/>
    </w:pPr>
    <w:rPr>
      <w:rFonts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8A2E4E"/>
    <w:rPr>
      <w:rFonts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3195</Words>
  <Characters>18216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2026-01-26T08:30:00Z</dcterms:created>
  <dcterms:modified xsi:type="dcterms:W3CDTF">2026-01-26T09:01:00Z</dcterms:modified>
</cp:coreProperties>
</file>